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815" w:tblpY="111"/>
        <w:tblOverlap w:val="never"/>
        <w:tblW w:w="823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4"/>
        <w:gridCol w:w="5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ind w:firstLine="643" w:firstLineChars="200"/>
              <w:jc w:val="both"/>
              <w:textAlignment w:val="center"/>
              <w:rPr>
                <w:rFonts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bidi="ar"/>
              </w:rPr>
              <w:t>北京工商大学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2024年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bidi="ar"/>
              </w:rPr>
              <w:t>第二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学士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bidi="ar"/>
              </w:rPr>
              <w:t>学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位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32"/>
                <w:szCs w:val="32"/>
                <w:lang w:bidi="ar"/>
              </w:rPr>
              <w:t>报考联系方式</w:t>
            </w:r>
          </w:p>
          <w:p>
            <w:pPr>
              <w:keepLines/>
              <w:adjustRightInd w:val="0"/>
              <w:snapToGrid w:val="0"/>
              <w:spacing w:line="120" w:lineRule="auto"/>
              <w:ind w:firstLine="1405" w:firstLineChars="500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textAlignment w:val="center"/>
              <w:rPr>
                <w:rFonts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81353160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81353027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食品与健康学院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68984445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轻工科学与工程学院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68984939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81352658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81353324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81352603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81353381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设计与艺术学院</w:t>
            </w:r>
          </w:p>
        </w:tc>
        <w:tc>
          <w:tcPr>
            <w:tcW w:w="5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81353090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Lines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21"/>
    <w:rsid w:val="000005B7"/>
    <w:rsid w:val="002C2C64"/>
    <w:rsid w:val="003F3313"/>
    <w:rsid w:val="00B00121"/>
    <w:rsid w:val="01E96AA7"/>
    <w:rsid w:val="09166F3C"/>
    <w:rsid w:val="0C8877DD"/>
    <w:rsid w:val="54EA4F68"/>
    <w:rsid w:val="578A12B4"/>
    <w:rsid w:val="5B186684"/>
    <w:rsid w:val="65DF3F34"/>
    <w:rsid w:val="664E7ECA"/>
    <w:rsid w:val="6F751DB9"/>
    <w:rsid w:val="71D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2020-07-06T05:01:00Z</dcterms:created>
  <dc:creator>刘 玉博</dc:creator>
  <cp:lastModifiedBy>bxy</cp:lastModifiedBy>
  <dcterms:modified xsi:type="dcterms:W3CDTF">2024-04-24T02:23:01Z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CE77E4CF80B94FEC8E84E842E2EE0C3F</vt:lpwstr>
  </property>
</Properties>
</file>