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ascii="仿宋" w:hAnsi="仿宋" w:eastAsia="仿宋" w:cs="仿宋"/>
          <w:b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AAA9
</w:fldData>
        </w:fldChar>
      </w:r>
      <w:r>
        <w:rPr>
          <w:rFonts w:ascii="仿宋" w:hAnsi="仿宋" w:eastAsia="仿宋" w:cs="仿宋"/>
          <w:b/>
          <w:sz w:val="44"/>
          <w:szCs w:val="44"/>
        </w:rPr>
        <w:instrText xml:space="preserve">ADDIN CNKISM.UserStyle</w:instrText>
      </w:r>
      <w:r>
        <w:rPr>
          <w:rFonts w:ascii="仿宋" w:hAnsi="仿宋" w:eastAsia="仿宋" w:cs="仿宋"/>
          <w:b/>
          <w:sz w:val="44"/>
          <w:szCs w:val="44"/>
        </w:rPr>
        <w:fldChar w:fldCharType="end"/>
      </w:r>
      <w:r>
        <w:rPr>
          <w:rFonts w:hint="eastAsia" w:ascii="仿宋" w:hAnsi="仿宋" w:eastAsia="仿宋" w:cs="仿宋"/>
          <w:b/>
          <w:sz w:val="44"/>
          <w:szCs w:val="44"/>
        </w:rPr>
        <w:t>河北体育学院2023年舞蹈表演[面向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健美操</w:t>
      </w:r>
      <w:bookmarkStart w:id="0" w:name="_GoBack"/>
      <w:bookmarkEnd w:id="0"/>
      <w:r>
        <w:rPr>
          <w:rFonts w:hint="eastAsia" w:ascii="仿宋" w:hAnsi="仿宋" w:eastAsia="仿宋" w:cs="仿宋"/>
          <w:b/>
          <w:sz w:val="44"/>
          <w:szCs w:val="44"/>
        </w:rPr>
        <w:t>培养]</w:t>
      </w:r>
      <w:r>
        <w:rPr>
          <w:rFonts w:hint="eastAsia" w:ascii="仿宋" w:hAnsi="仿宋" w:eastAsia="仿宋" w:cs="仿宋"/>
          <w:b/>
          <w:sz w:val="44"/>
          <w:szCs w:val="44"/>
        </w:rPr>
        <w:t>专业测试内容及评分标准(试行)</w:t>
      </w:r>
    </w:p>
    <w:p>
      <w:pPr>
        <w:widowControl/>
        <w:snapToGrid w:val="0"/>
        <w:spacing w:line="6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一、测试内容及比例</w:t>
      </w:r>
    </w:p>
    <w:tbl>
      <w:tblPr>
        <w:tblStyle w:val="5"/>
        <w:tblW w:w="922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420"/>
        <w:gridCol w:w="3402"/>
        <w:gridCol w:w="1701"/>
        <w:gridCol w:w="17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56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测试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内容</w:t>
            </w:r>
          </w:p>
        </w:tc>
        <w:tc>
          <w:tcPr>
            <w:tcW w:w="6523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（一）、身体形态、规定难度、技巧（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80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</w:t>
            </w:r>
          </w:p>
        </w:tc>
        <w:tc>
          <w:tcPr>
            <w:tcW w:w="1747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（二）、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成套内容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86" w:hRule="atLeast"/>
        </w:trPr>
        <w:tc>
          <w:tcPr>
            <w:tcW w:w="95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身体形态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A、B、C、组难度各一个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技巧</w:t>
            </w:r>
          </w:p>
        </w:tc>
        <w:tc>
          <w:tcPr>
            <w:tcW w:w="174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43" w:hRule="atLeast"/>
        </w:trPr>
        <w:tc>
          <w:tcPr>
            <w:tcW w:w="95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20分</w:t>
            </w:r>
          </w:p>
        </w:tc>
        <w:tc>
          <w:tcPr>
            <w:tcW w:w="3402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30分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30分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120分</w:t>
            </w:r>
          </w:p>
        </w:tc>
      </w:tr>
    </w:tbl>
    <w:p>
      <w:pPr>
        <w:widowControl/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二、测试方法与评分标准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（一）、身体形态、难度、技巧（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80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分）</w:t>
      </w:r>
    </w:p>
    <w:p>
      <w:pPr>
        <w:widowControl/>
        <w:snapToGrid w:val="0"/>
        <w:spacing w:line="740" w:lineRule="exact"/>
        <w:jc w:val="left"/>
        <w:rPr>
          <w:rFonts w:ascii="仿宋" w:hAnsi="仿宋" w:eastAsia="仿宋" w:cs="仿宋"/>
          <w:color w:val="333333"/>
          <w:spacing w:val="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5"/>
          <w:sz w:val="28"/>
          <w:szCs w:val="28"/>
          <w:shd w:val="clear" w:color="auto" w:fill="FFFFFF"/>
        </w:rPr>
        <w:t>1、身体形态（20分）</w:t>
      </w:r>
    </w:p>
    <w:p>
      <w:pPr>
        <w:widowControl/>
        <w:snapToGrid w:val="0"/>
        <w:spacing w:line="640" w:lineRule="exact"/>
        <w:ind w:firstLine="562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评分内容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：评委从五官；四肢比例；身材等方面综合评定。</w:t>
      </w:r>
    </w:p>
    <w:p>
      <w:pPr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2、难度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（30分）</w:t>
      </w:r>
    </w:p>
    <w:p>
      <w:pPr>
        <w:pStyle w:val="10"/>
        <w:ind w:left="360" w:firstLine="0" w:firstLineChars="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评分内容：</w:t>
      </w:r>
    </w:p>
    <w:p>
      <w:pPr>
        <w:pStyle w:val="10"/>
        <w:ind w:left="360" w:firstLine="0" w:firstLineChars="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A组（地面难度）：直升飞机、托马斯</w:t>
      </w:r>
    </w:p>
    <w:p>
      <w:pPr>
        <w:pStyle w:val="10"/>
        <w:ind w:left="360" w:firstLine="0" w:firstLineChars="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B组（空中难度）：屈体分腿跳、剪式变身跳</w:t>
      </w:r>
    </w:p>
    <w:p>
      <w:pPr>
        <w:pStyle w:val="10"/>
        <w:ind w:left="360" w:firstLine="0" w:firstLineChars="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C组（站立难度）：单足转体720、双依柳辛</w:t>
      </w:r>
    </w:p>
    <w:p>
      <w:pPr>
        <w:pStyle w:val="10"/>
        <w:ind w:left="360" w:firstLine="0" w:firstLineChars="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考生完成相应难度的分值：（起评分为考生做出相应难度的最高得分，考生可根据个人能力选择难度动作）</w:t>
      </w:r>
    </w:p>
    <w:tbl>
      <w:tblPr>
        <w:tblStyle w:val="5"/>
        <w:tblpPr w:leftFromText="180" w:rightFromText="180" w:vertAnchor="text" w:horzAnchor="page" w:tblpX="1926" w:tblpY="5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61"/>
        <w:gridCol w:w="850"/>
        <w:gridCol w:w="851"/>
        <w:gridCol w:w="1950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17" w:type="dxa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组别</w:t>
            </w:r>
          </w:p>
        </w:tc>
        <w:tc>
          <w:tcPr>
            <w:tcW w:w="2161" w:type="dxa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难度动作</w:t>
            </w:r>
          </w:p>
        </w:tc>
        <w:tc>
          <w:tcPr>
            <w:tcW w:w="850" w:type="dxa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女生</w:t>
            </w:r>
          </w:p>
        </w:tc>
        <w:tc>
          <w:tcPr>
            <w:tcW w:w="851" w:type="dxa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男生</w:t>
            </w:r>
          </w:p>
        </w:tc>
        <w:tc>
          <w:tcPr>
            <w:tcW w:w="1950" w:type="dxa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难度动作</w:t>
            </w:r>
          </w:p>
        </w:tc>
        <w:tc>
          <w:tcPr>
            <w:tcW w:w="850" w:type="dxa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女生</w:t>
            </w:r>
          </w:p>
        </w:tc>
        <w:tc>
          <w:tcPr>
            <w:tcW w:w="851" w:type="dxa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男生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17" w:type="dxa"/>
            <w:vMerge w:val="restar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A组</w:t>
            </w:r>
          </w:p>
        </w:tc>
        <w:tc>
          <w:tcPr>
            <w:tcW w:w="2161" w:type="dxa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直升飞机</w:t>
            </w:r>
          </w:p>
        </w:tc>
        <w:tc>
          <w:tcPr>
            <w:tcW w:w="850" w:type="dxa"/>
          </w:tcPr>
          <w:p>
            <w:pPr>
              <w:pStyle w:val="10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8分起评</w:t>
            </w:r>
          </w:p>
        </w:tc>
        <w:tc>
          <w:tcPr>
            <w:tcW w:w="851" w:type="dxa"/>
          </w:tcPr>
          <w:p>
            <w:pPr>
              <w:pStyle w:val="10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0分起评</w:t>
            </w:r>
          </w:p>
        </w:tc>
        <w:tc>
          <w:tcPr>
            <w:tcW w:w="1950" w:type="dxa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直升飞机文森</w:t>
            </w:r>
          </w:p>
        </w:tc>
        <w:tc>
          <w:tcPr>
            <w:tcW w:w="850" w:type="dxa"/>
          </w:tcPr>
          <w:p>
            <w:pPr>
              <w:pStyle w:val="10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10分起评</w:t>
            </w:r>
          </w:p>
        </w:tc>
        <w:tc>
          <w:tcPr>
            <w:tcW w:w="851" w:type="dxa"/>
          </w:tcPr>
          <w:p>
            <w:pPr>
              <w:pStyle w:val="10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8分起评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17" w:type="dxa"/>
            <w:vMerge w:val="continue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托马斯</w:t>
            </w:r>
          </w:p>
        </w:tc>
        <w:tc>
          <w:tcPr>
            <w:tcW w:w="850" w:type="dxa"/>
          </w:tcPr>
          <w:p>
            <w:pPr>
              <w:pStyle w:val="10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10分起评</w:t>
            </w:r>
          </w:p>
        </w:tc>
        <w:tc>
          <w:tcPr>
            <w:tcW w:w="851" w:type="dxa"/>
          </w:tcPr>
          <w:p>
            <w:pPr>
              <w:pStyle w:val="10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9分起评</w:t>
            </w:r>
          </w:p>
        </w:tc>
        <w:tc>
          <w:tcPr>
            <w:tcW w:w="1950" w:type="dxa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托马斯文森</w:t>
            </w:r>
          </w:p>
        </w:tc>
        <w:tc>
          <w:tcPr>
            <w:tcW w:w="850" w:type="dxa"/>
          </w:tcPr>
          <w:p>
            <w:pPr>
              <w:pStyle w:val="10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10分起评</w:t>
            </w:r>
          </w:p>
        </w:tc>
        <w:tc>
          <w:tcPr>
            <w:tcW w:w="851" w:type="dxa"/>
          </w:tcPr>
          <w:p>
            <w:pPr>
              <w:pStyle w:val="10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10分起评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17" w:type="dxa"/>
            <w:vMerge w:val="restar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B组</w:t>
            </w:r>
          </w:p>
        </w:tc>
        <w:tc>
          <w:tcPr>
            <w:tcW w:w="2161" w:type="dxa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屈体分腿跳</w:t>
            </w:r>
          </w:p>
        </w:tc>
        <w:tc>
          <w:tcPr>
            <w:tcW w:w="850" w:type="dxa"/>
          </w:tcPr>
          <w:p>
            <w:pPr>
              <w:pStyle w:val="10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8分起评</w:t>
            </w:r>
          </w:p>
        </w:tc>
        <w:tc>
          <w:tcPr>
            <w:tcW w:w="851" w:type="dxa"/>
          </w:tcPr>
          <w:p>
            <w:pPr>
              <w:pStyle w:val="10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6分起评</w:t>
            </w:r>
          </w:p>
        </w:tc>
        <w:tc>
          <w:tcPr>
            <w:tcW w:w="1950" w:type="dxa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屈体分腿跳3次</w:t>
            </w:r>
          </w:p>
        </w:tc>
        <w:tc>
          <w:tcPr>
            <w:tcW w:w="850" w:type="dxa"/>
          </w:tcPr>
          <w:p>
            <w:pPr>
              <w:pStyle w:val="10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10分起评</w:t>
            </w:r>
          </w:p>
        </w:tc>
        <w:tc>
          <w:tcPr>
            <w:tcW w:w="851" w:type="dxa"/>
          </w:tcPr>
          <w:p>
            <w:pPr>
              <w:pStyle w:val="10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8分起评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17" w:type="dxa"/>
            <w:vMerge w:val="continue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剪式变身跳</w:t>
            </w:r>
          </w:p>
        </w:tc>
        <w:tc>
          <w:tcPr>
            <w:tcW w:w="850" w:type="dxa"/>
          </w:tcPr>
          <w:p>
            <w:pPr>
              <w:pStyle w:val="10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10分起评</w:t>
            </w:r>
          </w:p>
        </w:tc>
        <w:tc>
          <w:tcPr>
            <w:tcW w:w="851" w:type="dxa"/>
          </w:tcPr>
          <w:p>
            <w:pPr>
              <w:pStyle w:val="10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8分起评</w:t>
            </w:r>
          </w:p>
        </w:tc>
        <w:tc>
          <w:tcPr>
            <w:tcW w:w="1950" w:type="dxa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剪式变身跳接俯撑难度</w:t>
            </w:r>
          </w:p>
        </w:tc>
        <w:tc>
          <w:tcPr>
            <w:tcW w:w="850" w:type="dxa"/>
          </w:tcPr>
          <w:p>
            <w:pPr>
              <w:pStyle w:val="10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10分起评</w:t>
            </w:r>
          </w:p>
        </w:tc>
        <w:tc>
          <w:tcPr>
            <w:tcW w:w="851" w:type="dxa"/>
          </w:tcPr>
          <w:p>
            <w:pPr>
              <w:pStyle w:val="10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10分起评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7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C组</w:t>
            </w:r>
          </w:p>
        </w:tc>
        <w:tc>
          <w:tcPr>
            <w:tcW w:w="2161" w:type="dxa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单足转体720°</w:t>
            </w:r>
          </w:p>
        </w:tc>
        <w:tc>
          <w:tcPr>
            <w:tcW w:w="850" w:type="dxa"/>
          </w:tcPr>
          <w:p>
            <w:pPr>
              <w:pStyle w:val="10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10分起评</w:t>
            </w:r>
          </w:p>
        </w:tc>
        <w:tc>
          <w:tcPr>
            <w:tcW w:w="851" w:type="dxa"/>
          </w:tcPr>
          <w:p>
            <w:pPr>
              <w:pStyle w:val="10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10分起评</w:t>
            </w:r>
          </w:p>
        </w:tc>
        <w:tc>
          <w:tcPr>
            <w:tcW w:w="1950" w:type="dxa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双依柳辛</w:t>
            </w:r>
          </w:p>
        </w:tc>
        <w:tc>
          <w:tcPr>
            <w:tcW w:w="850" w:type="dxa"/>
          </w:tcPr>
          <w:p>
            <w:pPr>
              <w:pStyle w:val="10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10分起评</w:t>
            </w:r>
          </w:p>
        </w:tc>
        <w:tc>
          <w:tcPr>
            <w:tcW w:w="851" w:type="dxa"/>
          </w:tcPr>
          <w:p>
            <w:pPr>
              <w:pStyle w:val="10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10分起评</w:t>
            </w:r>
          </w:p>
        </w:tc>
      </w:tr>
    </w:tbl>
    <w:p>
      <w:pPr>
        <w:pStyle w:val="10"/>
        <w:ind w:left="360" w:firstLine="0" w:firstLineChars="0"/>
        <w:jc w:val="left"/>
        <w:rPr>
          <w:rFonts w:ascii="仿宋" w:hAnsi="仿宋" w:eastAsia="仿宋" w:cs="仿宋"/>
          <w:b/>
          <w:color w:val="FF0000"/>
          <w:sz w:val="28"/>
          <w:szCs w:val="28"/>
        </w:rPr>
      </w:pPr>
    </w:p>
    <w:p>
      <w:pPr>
        <w:pStyle w:val="10"/>
        <w:ind w:firstLine="562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评分标准：所有动作均按照《国际体联（FIG）2022-2024年竞技健美操竞赛规则》中难度完成标准进行评分。</w:t>
      </w: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3、技巧（30分）</w:t>
      </w:r>
    </w:p>
    <w:p>
      <w:pPr>
        <w:ind w:firstLine="413" w:firstLineChars="147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z w:val="28"/>
          <w:szCs w:val="28"/>
        </w:rPr>
        <w:t>评分内容：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踺子、前软翻、后软翻、前手翻、后手翻、空翻</w:t>
      </w:r>
    </w:p>
    <w:p>
      <w:pPr>
        <w:pStyle w:val="10"/>
        <w:ind w:left="360" w:firstLine="0" w:firstLineChars="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考生完成相应技巧动作的分值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sz w:val="28"/>
          <w:szCs w:val="28"/>
        </w:rPr>
        <w:t>（起评分为考生做出相应技巧动作的最高得分，考生可根据个人能力选择技巧动作）</w:t>
      </w:r>
    </w:p>
    <w:tbl>
      <w:tblPr>
        <w:tblStyle w:val="5"/>
        <w:tblpPr w:leftFromText="180" w:rightFromText="180" w:vertAnchor="text" w:horzAnchor="page" w:tblpX="1783" w:tblpY="361"/>
        <w:tblOverlap w:val="never"/>
        <w:tblW w:w="9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技巧动作</w:t>
            </w:r>
          </w:p>
        </w:tc>
        <w:tc>
          <w:tcPr>
            <w:tcW w:w="947" w:type="dxa"/>
          </w:tcPr>
          <w:p>
            <w:pPr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踺子</w:t>
            </w:r>
          </w:p>
        </w:tc>
        <w:tc>
          <w:tcPr>
            <w:tcW w:w="947" w:type="dxa"/>
          </w:tcPr>
          <w:p>
            <w:pPr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前软翻</w:t>
            </w:r>
          </w:p>
        </w:tc>
        <w:tc>
          <w:tcPr>
            <w:tcW w:w="947" w:type="dxa"/>
          </w:tcPr>
          <w:p>
            <w:pPr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后软翻</w:t>
            </w:r>
          </w:p>
        </w:tc>
        <w:tc>
          <w:tcPr>
            <w:tcW w:w="947" w:type="dxa"/>
          </w:tcPr>
          <w:p>
            <w:pPr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前手翻</w:t>
            </w:r>
          </w:p>
        </w:tc>
        <w:tc>
          <w:tcPr>
            <w:tcW w:w="947" w:type="dxa"/>
          </w:tcPr>
          <w:p>
            <w:pPr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后手翻</w:t>
            </w:r>
          </w:p>
        </w:tc>
        <w:tc>
          <w:tcPr>
            <w:tcW w:w="947" w:type="dxa"/>
          </w:tcPr>
          <w:p>
            <w:pPr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侧空翻</w:t>
            </w:r>
          </w:p>
        </w:tc>
        <w:tc>
          <w:tcPr>
            <w:tcW w:w="947" w:type="dxa"/>
          </w:tcPr>
          <w:p>
            <w:pPr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前空翻</w:t>
            </w:r>
          </w:p>
        </w:tc>
        <w:tc>
          <w:tcPr>
            <w:tcW w:w="947" w:type="dxa"/>
          </w:tcPr>
          <w:p>
            <w:pPr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后空翻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起评分</w:t>
            </w:r>
          </w:p>
        </w:tc>
        <w:tc>
          <w:tcPr>
            <w:tcW w:w="947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15分</w:t>
            </w:r>
          </w:p>
        </w:tc>
        <w:tc>
          <w:tcPr>
            <w:tcW w:w="947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15分</w:t>
            </w:r>
          </w:p>
        </w:tc>
        <w:tc>
          <w:tcPr>
            <w:tcW w:w="947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20分</w:t>
            </w:r>
          </w:p>
        </w:tc>
        <w:tc>
          <w:tcPr>
            <w:tcW w:w="947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20分</w:t>
            </w:r>
          </w:p>
        </w:tc>
        <w:tc>
          <w:tcPr>
            <w:tcW w:w="947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25分</w:t>
            </w:r>
          </w:p>
        </w:tc>
        <w:tc>
          <w:tcPr>
            <w:tcW w:w="947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25分</w:t>
            </w:r>
          </w:p>
        </w:tc>
        <w:tc>
          <w:tcPr>
            <w:tcW w:w="947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30分</w:t>
            </w:r>
          </w:p>
        </w:tc>
        <w:tc>
          <w:tcPr>
            <w:tcW w:w="947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30分</w:t>
            </w:r>
          </w:p>
        </w:tc>
      </w:tr>
    </w:tbl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评分标准：所有动作均按照《国际体联（FIG）2022-2024年竞技健美操竞赛规则》中技巧完成标准进行评分。</w:t>
      </w:r>
    </w:p>
    <w:p>
      <w:pPr>
        <w:ind w:left="921" w:leftChars="171" w:hanging="562" w:hangingChars="20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考试流程：</w:t>
      </w:r>
    </w:p>
    <w:p>
      <w:pPr>
        <w:ind w:left="921" w:leftChars="171" w:hanging="562" w:hanging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1、身体形态展示：</w:t>
      </w:r>
      <w:r>
        <w:rPr>
          <w:rFonts w:hint="eastAsia" w:ascii="仿宋" w:hAnsi="仿宋" w:eastAsia="仿宋" w:cs="仿宋"/>
          <w:sz w:val="28"/>
          <w:szCs w:val="28"/>
        </w:rPr>
        <w:t>考生面对镜头正前方依次按前、左、后、右侧进行身体形态展示，每侧停留时间约在3-5秒，总体用时不超过15秒。</w:t>
      </w:r>
    </w:p>
    <w:p>
      <w:pPr>
        <w:ind w:left="921" w:leftChars="171" w:hanging="562" w:hangingChars="20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2、难度动作展示：结束身体形态展示后，面向镜头进行难度动作测试。考生根据评分内容选择各组别难度依次进行展示。</w:t>
      </w:r>
    </w:p>
    <w:p>
      <w:pPr>
        <w:ind w:left="921" w:leftChars="171" w:hanging="562" w:hangingChars="20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3、技巧动作展示：</w:t>
      </w:r>
      <w:r>
        <w:rPr>
          <w:rFonts w:hint="eastAsia" w:ascii="仿宋" w:hAnsi="仿宋" w:eastAsia="仿宋" w:cs="仿宋"/>
          <w:sz w:val="28"/>
          <w:szCs w:val="28"/>
        </w:rPr>
        <w:t>结束难度动作展示后，进行技巧动作展示。</w:t>
      </w:r>
    </w:p>
    <w:p>
      <w:pPr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二、成套动作</w:t>
      </w:r>
      <w:r>
        <w:rPr>
          <w:rFonts w:hint="eastAsia" w:ascii="仿宋" w:hAnsi="仿宋" w:eastAsia="仿宋" w:cs="仿宋"/>
          <w:sz w:val="28"/>
          <w:szCs w:val="28"/>
        </w:rPr>
        <w:t>（120分）</w:t>
      </w:r>
    </w:p>
    <w:p>
      <w:pPr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评分内容：</w:t>
      </w:r>
      <w:r>
        <w:rPr>
          <w:rFonts w:hint="eastAsia" w:ascii="仿宋" w:hAnsi="仿宋" w:eastAsia="仿宋" w:cs="仿宋"/>
          <w:sz w:val="28"/>
          <w:szCs w:val="28"/>
        </w:rPr>
        <w:t>自编成套动作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成套动作要求：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1、自编成套动作按照《国际体联（FIG）2022-2024年竞技健美操竞赛规则》要求进行编排，要求必须含有3个组别的难度动作和1-2个技巧动作，尽可能展示考生的竞技能力和表现力，展示成套动作时间为30秒-60秒。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2、考生在完成成套动作的前30秒必须展示出《国际体联（FIG）2022-2024年竞技健美操竞赛规则》三类难度动作和1-2个技巧动作。</w:t>
      </w:r>
    </w:p>
    <w:p>
      <w:pPr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评分标准：考评员依据《国际体联（FIG）2022-2024年竞技健美操竞赛规则》，从艺术性、难度水平、动作的完成质量及表现力等方面进行综合评定。</w:t>
      </w:r>
    </w:p>
    <w:p>
      <w:pPr>
        <w:ind w:firstLine="562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测试方法：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考试录制场地必须为空旷平整的室内场地，考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生单独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进入镜头中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测试。</w:t>
      </w:r>
    </w:p>
    <w:p>
      <w:pPr>
        <w:widowControl/>
        <w:snapToGrid w:val="0"/>
        <w:spacing w:line="640" w:lineRule="exact"/>
        <w:ind w:firstLine="643" w:firstLineChars="200"/>
        <w:jc w:val="left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备注：</w:t>
      </w:r>
    </w:p>
    <w:p>
      <w:pPr>
        <w:widowControl/>
        <w:snapToGrid w:val="0"/>
        <w:spacing w:line="64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/>
        </w:rPr>
        <w:t>具体视频考试流程、拍摄要求等详见考试录制指引。202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/>
        </w:rPr>
        <w:t>年1月2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/>
        </w:rPr>
        <w:t>日在河北体育学院招生信息网公布，请考生按照考试操作流程在系统提示下进行考试。</w:t>
      </w:r>
    </w:p>
    <w:p>
      <w:pPr>
        <w:widowControl/>
        <w:snapToGrid w:val="0"/>
        <w:spacing w:line="64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/>
        </w:rPr>
        <w:t>2、考生必须根据项目要求穿紧身的健美操比赛服、白色比赛鞋，不允许化妆、染发，不得佩戴头饰、颈饰、腕饰等任何饰品；不得佩戴护腕、护膝、护肘等护具；服装不得镶嵌装饰，不得有队名、地名、号码等标志。视频录制背景不得有文字、图案等突出标识。</w:t>
      </w:r>
    </w:p>
    <w:p>
      <w:pPr>
        <w:widowControl/>
        <w:snapToGrid w:val="0"/>
        <w:spacing w:line="64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ZmJjMGYyMmEwMzcyMmRhNzVlMTljMTk0YjcwMTYifQ=="/>
  </w:docVars>
  <w:rsids>
    <w:rsidRoot w:val="00000000"/>
    <w:rsid w:val="23695AB1"/>
    <w:rsid w:val="52C03885"/>
    <w:rsid w:val="67F261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河北体育学院</Company>
  <Pages>4</Pages>
  <Words>1268</Words>
  <Characters>1374</Characters>
  <Lines>10</Lines>
  <Paragraphs>3</Paragraphs>
  <TotalTime>0</TotalTime>
  <ScaleCrop>false</ScaleCrop>
  <LinksUpToDate>false</LinksUpToDate>
  <CharactersWithSpaces>1374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2022-11-26T03:38:00Z</dcterms:created>
  <dc:creator>Windows 用户</dc:creator>
  <cp:lastModifiedBy>ZSB</cp:lastModifiedBy>
  <dcterms:modified xsi:type="dcterms:W3CDTF">2022-12-31T13:37:43Z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D4C8A5F5FC4747B088E12F311C8EE6FD</vt:lpwstr>
  </property>
</Properties>
</file>